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55" w:rsidRDefault="00763307" w:rsidP="00F32355">
      <w:pPr>
        <w:jc w:val="center"/>
        <w:rPr>
          <w:spacing w:val="-3"/>
          <w:sz w:val="28"/>
          <w:szCs w:val="28"/>
        </w:rPr>
      </w:pPr>
      <w:r w:rsidRPr="00763307">
        <w:rPr>
          <w:noProof/>
          <w:spacing w:val="-3"/>
          <w:sz w:val="28"/>
          <w:szCs w:val="28"/>
        </w:rPr>
        <w:drawing>
          <wp:inline distT="0" distB="0" distL="0" distR="0">
            <wp:extent cx="5939790" cy="8169030"/>
            <wp:effectExtent l="0" t="0" r="3810" b="3810"/>
            <wp:docPr id="1" name="Рисунок 1" descr="\\serv_2\Обмен\Рожков П.Е.(Программист)\17.06 на сайт\Индивид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_2\Обмен\Рожков П.Е.(Программист)\17.06 на сайт\Индивид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5" w:rsidRPr="00B904AF" w:rsidRDefault="00F32355" w:rsidP="00F32355">
      <w:pPr>
        <w:ind w:firstLine="567"/>
        <w:contextualSpacing/>
        <w:rPr>
          <w:bCs/>
          <w:sz w:val="28"/>
          <w:szCs w:val="28"/>
        </w:rPr>
      </w:pPr>
    </w:p>
    <w:p w:rsidR="00763307" w:rsidRDefault="00763307" w:rsidP="00F32355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763307" w:rsidRDefault="00763307" w:rsidP="00F32355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763307" w:rsidRDefault="00763307" w:rsidP="00F32355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32355" w:rsidRPr="00B904AF" w:rsidRDefault="00F32355" w:rsidP="00F32355">
      <w:pPr>
        <w:tabs>
          <w:tab w:val="left" w:pos="567"/>
        </w:tabs>
        <w:ind w:firstLine="567"/>
        <w:contextualSpacing/>
        <w:jc w:val="both"/>
        <w:rPr>
          <w:sz w:val="28"/>
          <w:szCs w:val="28"/>
          <w:lang w:bidi="ru-RU"/>
        </w:rPr>
      </w:pPr>
      <w:bookmarkStart w:id="0" w:name="_GoBack"/>
      <w:bookmarkEnd w:id="0"/>
      <w:r w:rsidRPr="00B904AF">
        <w:rPr>
          <w:sz w:val="28"/>
          <w:szCs w:val="28"/>
        </w:rPr>
        <w:lastRenderedPageBreak/>
        <w:t xml:space="preserve">В соответствие с </w:t>
      </w:r>
      <w:r w:rsidRPr="00B904AF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Программа).</w:t>
      </w:r>
    </w:p>
    <w:p w:rsidR="00F32355" w:rsidRDefault="00F32355" w:rsidP="00F32355">
      <w:pPr>
        <w:tabs>
          <w:tab w:val="left" w:pos="567"/>
        </w:tabs>
        <w:jc w:val="both"/>
        <w:rPr>
          <w:bCs/>
          <w:sz w:val="28"/>
          <w:szCs w:val="28"/>
        </w:rPr>
      </w:pPr>
      <w:r w:rsidRPr="00B904AF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B904AF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</w:t>
      </w:r>
    </w:p>
    <w:p w:rsidR="00F32355" w:rsidRDefault="00F32355" w:rsidP="00F32355">
      <w:pPr>
        <w:tabs>
          <w:tab w:val="left" w:pos="567"/>
        </w:tabs>
        <w:jc w:val="both"/>
        <w:rPr>
          <w:sz w:val="28"/>
          <w:szCs w:val="28"/>
        </w:rPr>
      </w:pPr>
      <w:r w:rsidRPr="00B904AF">
        <w:rPr>
          <w:bCs/>
          <w:sz w:val="28"/>
          <w:szCs w:val="28"/>
        </w:rPr>
        <w:t>Индивидуальный план  работы с наставляемым в</w:t>
      </w:r>
      <w:r w:rsidRPr="00B904AF">
        <w:rPr>
          <w:sz w:val="28"/>
          <w:szCs w:val="28"/>
        </w:rPr>
        <w:t xml:space="preserve"> КГБПОУ «Тальменский технологический техникум» на 2020-2021 год отражает комплекс мероприятий и формирующих их действий, направленный на организацию взаимоотношений наставника и наставляемого в форме </w:t>
      </w:r>
      <w:r>
        <w:rPr>
          <w:sz w:val="28"/>
          <w:szCs w:val="28"/>
        </w:rPr>
        <w:t>«</w:t>
      </w:r>
      <w:r w:rsidRPr="00B904AF">
        <w:rPr>
          <w:sz w:val="28"/>
          <w:szCs w:val="28"/>
        </w:rPr>
        <w:t>педагог - начинающий педагог</w:t>
      </w:r>
      <w:r>
        <w:rPr>
          <w:sz w:val="28"/>
          <w:szCs w:val="28"/>
        </w:rPr>
        <w:t>»</w:t>
      </w:r>
      <w:r w:rsidRPr="00B904AF">
        <w:rPr>
          <w:sz w:val="28"/>
          <w:szCs w:val="28"/>
        </w:rPr>
        <w:t xml:space="preserve"> для получения ожидаемых результатов.</w:t>
      </w:r>
    </w:p>
    <w:p w:rsidR="00F32355" w:rsidRDefault="00F32355" w:rsidP="00F32355">
      <w:pPr>
        <w:tabs>
          <w:tab w:val="left" w:pos="567"/>
        </w:tabs>
        <w:jc w:val="both"/>
        <w:rPr>
          <w:sz w:val="28"/>
          <w:szCs w:val="28"/>
        </w:rPr>
      </w:pPr>
    </w:p>
    <w:p w:rsidR="00F32355" w:rsidRDefault="00F32355" w:rsidP="00F32355">
      <w:pPr>
        <w:rPr>
          <w:sz w:val="28"/>
          <w:szCs w:val="28"/>
        </w:rPr>
      </w:pPr>
    </w:p>
    <w:p w:rsidR="00F32355" w:rsidRDefault="00F32355" w:rsidP="00F32355">
      <w:pPr>
        <w:rPr>
          <w:sz w:val="28"/>
          <w:szCs w:val="28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Default="00F32355" w:rsidP="00F32355">
      <w:pPr>
        <w:spacing w:line="360" w:lineRule="auto"/>
        <w:jc w:val="center"/>
        <w:rPr>
          <w:bCs/>
          <w:sz w:val="40"/>
          <w:szCs w:val="40"/>
        </w:rPr>
      </w:pPr>
    </w:p>
    <w:p w:rsidR="00F32355" w:rsidRPr="00B904AF" w:rsidRDefault="00F32355" w:rsidP="00F32355">
      <w:pPr>
        <w:spacing w:line="360" w:lineRule="auto"/>
        <w:jc w:val="center"/>
        <w:rPr>
          <w:bCs/>
          <w:sz w:val="40"/>
          <w:szCs w:val="40"/>
        </w:rPr>
      </w:pPr>
      <w:r w:rsidRPr="00B904AF">
        <w:rPr>
          <w:bCs/>
          <w:sz w:val="40"/>
          <w:szCs w:val="40"/>
        </w:rPr>
        <w:lastRenderedPageBreak/>
        <w:t>Индивидуальный план работы с наставляемым</w:t>
      </w:r>
      <w:r>
        <w:rPr>
          <w:bCs/>
          <w:sz w:val="40"/>
          <w:szCs w:val="40"/>
        </w:rPr>
        <w:t>и</w:t>
      </w:r>
    </w:p>
    <w:p w:rsidR="00F32355" w:rsidRPr="00B904AF" w:rsidRDefault="00F32355" w:rsidP="00F32355">
      <w:pPr>
        <w:spacing w:line="360" w:lineRule="auto"/>
        <w:jc w:val="center"/>
        <w:rPr>
          <w:bCs/>
          <w:sz w:val="28"/>
          <w:szCs w:val="28"/>
        </w:rPr>
      </w:pPr>
      <w:r w:rsidRPr="00B904AF">
        <w:rPr>
          <w:bCs/>
          <w:sz w:val="28"/>
          <w:szCs w:val="28"/>
        </w:rPr>
        <w:t>(Мастера производственного обучения)</w:t>
      </w:r>
    </w:p>
    <w:p w:rsidR="00F32355" w:rsidRDefault="00F32355" w:rsidP="00F32355">
      <w:pPr>
        <w:spacing w:line="360" w:lineRule="auto"/>
        <w:jc w:val="center"/>
        <w:rPr>
          <w:bCs/>
          <w:sz w:val="28"/>
          <w:szCs w:val="28"/>
        </w:rPr>
      </w:pPr>
      <w:r w:rsidRPr="00B904AF">
        <w:rPr>
          <w:bCs/>
          <w:sz w:val="28"/>
          <w:szCs w:val="28"/>
        </w:rPr>
        <w:t>на 2020 -2021 год</w:t>
      </w:r>
    </w:p>
    <w:p w:rsidR="00F32355" w:rsidRDefault="00F32355" w:rsidP="00F32355">
      <w:pPr>
        <w:spacing w:line="360" w:lineRule="auto"/>
        <w:jc w:val="center"/>
        <w:rPr>
          <w:bCs/>
          <w:sz w:val="28"/>
          <w:szCs w:val="28"/>
        </w:rPr>
      </w:pPr>
    </w:p>
    <w:p w:rsidR="00F32355" w:rsidRPr="00B904AF" w:rsidRDefault="00F32355" w:rsidP="00F32355">
      <w:pPr>
        <w:pStyle w:val="a"/>
        <w:widowControl/>
        <w:numPr>
          <w:ilvl w:val="0"/>
          <w:numId w:val="0"/>
        </w:num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4AF">
        <w:rPr>
          <w:rFonts w:ascii="Times New Roman" w:hAnsi="Times New Roman"/>
          <w:b/>
          <w:sz w:val="28"/>
          <w:szCs w:val="28"/>
        </w:rPr>
        <w:t>Цель</w:t>
      </w:r>
    </w:p>
    <w:p w:rsidR="00F32355" w:rsidRPr="006C5985" w:rsidRDefault="00F32355" w:rsidP="00F32355">
      <w:pPr>
        <w:pStyle w:val="a"/>
        <w:widowControl/>
        <w:numPr>
          <w:ilvl w:val="0"/>
          <w:numId w:val="0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985">
        <w:rPr>
          <w:rFonts w:ascii="Times New Roman" w:hAnsi="Times New Roman"/>
          <w:sz w:val="28"/>
          <w:szCs w:val="28"/>
        </w:rPr>
        <w:t>оказан</w:t>
      </w:r>
      <w:r>
        <w:rPr>
          <w:rFonts w:ascii="Times New Roman" w:hAnsi="Times New Roman"/>
          <w:sz w:val="28"/>
          <w:szCs w:val="28"/>
        </w:rPr>
        <w:t>ие практической помощи начинающим педагогам</w:t>
      </w:r>
      <w:r w:rsidRPr="006C5985">
        <w:rPr>
          <w:rFonts w:ascii="Times New Roman" w:hAnsi="Times New Roman"/>
          <w:sz w:val="28"/>
          <w:szCs w:val="28"/>
        </w:rPr>
        <w:t xml:space="preserve"> в вопросах совершенствования теоретических и практических знаний и повышение педагогического мастерства</w:t>
      </w:r>
    </w:p>
    <w:p w:rsidR="00F32355" w:rsidRDefault="00F32355" w:rsidP="00F32355">
      <w:pPr>
        <w:pStyle w:val="a"/>
        <w:widowControl/>
        <w:numPr>
          <w:ilvl w:val="0"/>
          <w:numId w:val="0"/>
        </w:numPr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355" w:rsidRPr="006C5985" w:rsidRDefault="00F32355" w:rsidP="00F32355">
      <w:pPr>
        <w:pStyle w:val="a"/>
        <w:widowControl/>
        <w:numPr>
          <w:ilvl w:val="0"/>
          <w:numId w:val="0"/>
        </w:num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985">
        <w:rPr>
          <w:rFonts w:ascii="Times New Roman" w:hAnsi="Times New Roman"/>
          <w:b/>
          <w:bCs/>
          <w:sz w:val="28"/>
          <w:szCs w:val="28"/>
        </w:rPr>
        <w:t>Формы работы</w:t>
      </w:r>
    </w:p>
    <w:p w:rsidR="00F32355" w:rsidRPr="006C5985" w:rsidRDefault="00F32355" w:rsidP="00F32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</w:t>
      </w:r>
      <w:r w:rsidRPr="006C5985">
        <w:rPr>
          <w:sz w:val="28"/>
          <w:szCs w:val="28"/>
        </w:rPr>
        <w:t>ндивидуальные и коллективные, консультации;</w:t>
      </w:r>
    </w:p>
    <w:p w:rsidR="00F32355" w:rsidRPr="006C5985" w:rsidRDefault="00F32355" w:rsidP="00F32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985">
        <w:rPr>
          <w:sz w:val="28"/>
          <w:szCs w:val="28"/>
        </w:rPr>
        <w:t>посещение уроков;</w:t>
      </w:r>
    </w:p>
    <w:p w:rsidR="00F32355" w:rsidRPr="006C5985" w:rsidRDefault="00F32355" w:rsidP="00F32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985">
        <w:rPr>
          <w:sz w:val="28"/>
          <w:szCs w:val="28"/>
        </w:rPr>
        <w:t>мастер-классы, семинары, открытые уроки;</w:t>
      </w:r>
    </w:p>
    <w:p w:rsidR="00F32355" w:rsidRPr="006C5985" w:rsidRDefault="00F32355" w:rsidP="00F32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985">
        <w:rPr>
          <w:sz w:val="28"/>
          <w:szCs w:val="28"/>
        </w:rPr>
        <w:t>теоретические выступления, защита проектов;</w:t>
      </w:r>
    </w:p>
    <w:p w:rsidR="00F32355" w:rsidRPr="006C5985" w:rsidRDefault="00F32355" w:rsidP="00F32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985">
        <w:rPr>
          <w:sz w:val="28"/>
          <w:szCs w:val="28"/>
        </w:rPr>
        <w:t>работа в шефских парах;</w:t>
      </w:r>
    </w:p>
    <w:p w:rsidR="00F32355" w:rsidRPr="006C5985" w:rsidRDefault="00F32355" w:rsidP="00F323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985">
        <w:rPr>
          <w:sz w:val="28"/>
          <w:szCs w:val="28"/>
        </w:rPr>
        <w:t>анкетирование.</w:t>
      </w:r>
    </w:p>
    <w:p w:rsidR="00F32355" w:rsidRPr="006C5985" w:rsidRDefault="00F32355" w:rsidP="00F32355">
      <w:pPr>
        <w:pStyle w:val="a"/>
        <w:widowControl/>
        <w:numPr>
          <w:ilvl w:val="0"/>
          <w:numId w:val="0"/>
        </w:numPr>
        <w:contextualSpacing/>
        <w:jc w:val="both"/>
        <w:rPr>
          <w:rFonts w:ascii="Times New Roman" w:hAnsi="Times New Roman"/>
          <w:sz w:val="28"/>
          <w:szCs w:val="28"/>
        </w:rPr>
      </w:pPr>
    </w:p>
    <w:p w:rsidR="00F32355" w:rsidRPr="006C5985" w:rsidRDefault="00F32355" w:rsidP="00F32355">
      <w:pPr>
        <w:jc w:val="center"/>
        <w:rPr>
          <w:b/>
          <w:sz w:val="28"/>
          <w:szCs w:val="28"/>
        </w:rPr>
      </w:pPr>
      <w:r w:rsidRPr="006C5985">
        <w:rPr>
          <w:b/>
          <w:sz w:val="28"/>
          <w:szCs w:val="28"/>
        </w:rPr>
        <w:t>Форма наставничества</w:t>
      </w:r>
    </w:p>
    <w:p w:rsidR="00F32355" w:rsidRPr="006C5985" w:rsidRDefault="00F32355" w:rsidP="00F32355">
      <w:pPr>
        <w:jc w:val="center"/>
        <w:rPr>
          <w:b/>
          <w:sz w:val="24"/>
          <w:szCs w:val="24"/>
        </w:rPr>
      </w:pPr>
    </w:p>
    <w:p w:rsidR="00F32355" w:rsidRPr="006C5985" w:rsidRDefault="00F32355" w:rsidP="00F32355">
      <w:pPr>
        <w:pStyle w:val="aa"/>
        <w:ind w:left="0" w:right="-78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6C5985">
        <w:rPr>
          <w:rFonts w:ascii="Times New Roman" w:hAnsi="Times New Roman"/>
          <w:b/>
          <w:sz w:val="28"/>
          <w:szCs w:val="28"/>
        </w:rPr>
        <w:t xml:space="preserve"> наставничества</w:t>
      </w:r>
      <w:r w:rsidRPr="006C5985">
        <w:rPr>
          <w:rFonts w:ascii="Times New Roman" w:hAnsi="Times New Roman"/>
          <w:sz w:val="28"/>
          <w:szCs w:val="28"/>
        </w:rPr>
        <w:t xml:space="preserve">: «Педагог-педагог», </w:t>
      </w:r>
    </w:p>
    <w:p w:rsidR="00F32355" w:rsidRPr="006C5985" w:rsidRDefault="00F32355" w:rsidP="00F32355">
      <w:pPr>
        <w:pStyle w:val="aa"/>
        <w:ind w:left="0" w:right="-78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Ролевая модель</w:t>
      </w:r>
      <w:r w:rsidRPr="006C5985">
        <w:rPr>
          <w:rFonts w:ascii="Times New Roman" w:hAnsi="Times New Roman"/>
          <w:b/>
          <w:sz w:val="28"/>
          <w:szCs w:val="28"/>
        </w:rPr>
        <w:t xml:space="preserve">: «Опытный педагог </w:t>
      </w:r>
      <w:r>
        <w:rPr>
          <w:rFonts w:ascii="Times New Roman" w:hAnsi="Times New Roman"/>
          <w:b/>
          <w:sz w:val="28"/>
          <w:szCs w:val="28"/>
        </w:rPr>
        <w:t>–начинающий педагог</w:t>
      </w:r>
      <w:r w:rsidRPr="006C5985">
        <w:rPr>
          <w:rFonts w:ascii="Times New Roman" w:hAnsi="Times New Roman"/>
          <w:b/>
          <w:sz w:val="28"/>
          <w:szCs w:val="28"/>
        </w:rPr>
        <w:t>»</w:t>
      </w:r>
    </w:p>
    <w:p w:rsidR="00F32355" w:rsidRPr="006C5985" w:rsidRDefault="00F32355" w:rsidP="00F32355">
      <w:pPr>
        <w:pStyle w:val="aa"/>
        <w:ind w:left="-142" w:right="-78" w:hanging="142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5985">
        <w:rPr>
          <w:rFonts w:ascii="Times New Roman" w:hAnsi="Times New Roman"/>
          <w:b/>
          <w:sz w:val="28"/>
          <w:szCs w:val="28"/>
        </w:rPr>
        <w:t>Цель проекта</w:t>
      </w:r>
      <w:r w:rsidRPr="006C5985">
        <w:rPr>
          <w:rFonts w:ascii="Times New Roman" w:hAnsi="Times New Roman"/>
          <w:sz w:val="28"/>
          <w:szCs w:val="28"/>
        </w:rPr>
        <w:t xml:space="preserve">: Обеспечить успешное закрепление на месте работы </w:t>
      </w:r>
      <w:r>
        <w:rPr>
          <w:rFonts w:ascii="Times New Roman" w:hAnsi="Times New Roman"/>
          <w:sz w:val="28"/>
          <w:szCs w:val="28"/>
        </w:rPr>
        <w:t>начинающего педагога</w:t>
      </w:r>
      <w:r w:rsidRPr="006C5985">
        <w:rPr>
          <w:rFonts w:ascii="Times New Roman" w:hAnsi="Times New Roman"/>
          <w:sz w:val="28"/>
          <w:szCs w:val="28"/>
        </w:rPr>
        <w:t>, повышение его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6C5985">
        <w:rPr>
          <w:rFonts w:ascii="Times New Roman" w:hAnsi="Times New Roman"/>
          <w:sz w:val="28"/>
          <w:szCs w:val="28"/>
        </w:rPr>
        <w:t>потенциала и создание комфортной профессиональной среды для реализации актуальных педагогических</w:t>
      </w:r>
      <w:r w:rsidRPr="006C5985">
        <w:rPr>
          <w:sz w:val="28"/>
          <w:szCs w:val="28"/>
        </w:rPr>
        <w:t xml:space="preserve"> задач</w:t>
      </w:r>
      <w:r w:rsidRPr="006C5985">
        <w:rPr>
          <w:sz w:val="24"/>
          <w:szCs w:val="24"/>
        </w:rPr>
        <w:t>.</w:t>
      </w:r>
    </w:p>
    <w:p w:rsidR="00F32355" w:rsidRPr="006C5985" w:rsidRDefault="00F32355" w:rsidP="00F32355">
      <w:pPr>
        <w:spacing w:line="360" w:lineRule="auto"/>
        <w:jc w:val="center"/>
        <w:rPr>
          <w:bCs/>
          <w:sz w:val="24"/>
          <w:szCs w:val="24"/>
        </w:rPr>
        <w:sectPr w:rsidR="00F32355" w:rsidRPr="006C5985" w:rsidSect="004643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8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  <w:gridCol w:w="4015"/>
      </w:tblGrid>
      <w:tr w:rsidR="005C1486" w:rsidRPr="00EF719A" w:rsidTr="006217F0">
        <w:trPr>
          <w:trHeight w:val="706"/>
        </w:trPr>
        <w:tc>
          <w:tcPr>
            <w:tcW w:w="14601" w:type="dxa"/>
          </w:tcPr>
          <w:p w:rsidR="005C1486" w:rsidRPr="00EF719A" w:rsidRDefault="005C1486" w:rsidP="00EF719A">
            <w:pPr>
              <w:pStyle w:val="20"/>
              <w:shd w:val="clear" w:color="auto" w:fill="auto"/>
              <w:spacing w:before="0" w:after="0" w:line="240" w:lineRule="auto"/>
              <w:ind w:right="89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71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ИНДИВИДУАЛЬНЫЙ ПЛАН РАЗВИТИЯ НАСТАВЛЯЕМОГО ПОД РУКОВОДСТВОМ НАСТАВНИКА</w:t>
            </w:r>
          </w:p>
        </w:tc>
        <w:tc>
          <w:tcPr>
            <w:tcW w:w="4015" w:type="dxa"/>
          </w:tcPr>
          <w:p w:rsidR="005C1486" w:rsidRPr="00EF719A" w:rsidRDefault="005C1486" w:rsidP="00EF719A">
            <w:pPr>
              <w:pStyle w:val="20"/>
              <w:shd w:val="clear" w:color="auto" w:fill="auto"/>
              <w:spacing w:before="0" w:after="0" w:line="240" w:lineRule="auto"/>
              <w:ind w:left="-9679" w:right="-1264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C1486" w:rsidRPr="00EF719A" w:rsidRDefault="005C1486" w:rsidP="005C1486">
      <w:pPr>
        <w:jc w:val="center"/>
        <w:rPr>
          <w:sz w:val="24"/>
          <w:szCs w:val="24"/>
        </w:rPr>
      </w:pPr>
    </w:p>
    <w:p w:rsidR="005C1486" w:rsidRPr="00EF719A" w:rsidRDefault="005C1486" w:rsidP="005C1486">
      <w:pPr>
        <w:contextualSpacing/>
        <w:rPr>
          <w:sz w:val="24"/>
          <w:szCs w:val="24"/>
        </w:rPr>
      </w:pPr>
      <w:r w:rsidRPr="00EF719A">
        <w:rPr>
          <w:sz w:val="24"/>
          <w:szCs w:val="24"/>
        </w:rPr>
        <w:t>Форма наставничества: «</w:t>
      </w:r>
      <w:r w:rsidRPr="00EF719A">
        <w:rPr>
          <w:bCs/>
          <w:sz w:val="24"/>
          <w:szCs w:val="24"/>
        </w:rPr>
        <w:t>«Педагог – педагог</w:t>
      </w:r>
      <w:r w:rsidRPr="00EF719A">
        <w:rPr>
          <w:sz w:val="24"/>
          <w:szCs w:val="24"/>
        </w:rPr>
        <w:t xml:space="preserve">». </w:t>
      </w:r>
    </w:p>
    <w:p w:rsidR="005C1486" w:rsidRPr="00EF719A" w:rsidRDefault="005C1486" w:rsidP="005C1486">
      <w:pPr>
        <w:contextualSpacing/>
        <w:rPr>
          <w:sz w:val="24"/>
          <w:szCs w:val="24"/>
        </w:rPr>
      </w:pPr>
      <w:r w:rsidRPr="00EF719A">
        <w:rPr>
          <w:bCs/>
          <w:sz w:val="24"/>
          <w:szCs w:val="24"/>
        </w:rPr>
        <w:t>Ролевая модель</w:t>
      </w:r>
      <w:r w:rsidRPr="00EF719A">
        <w:rPr>
          <w:sz w:val="24"/>
          <w:szCs w:val="24"/>
        </w:rPr>
        <w:t>: «опытный педагог –начинающий педагог».</w:t>
      </w:r>
    </w:p>
    <w:p w:rsidR="005C1486" w:rsidRPr="00EF719A" w:rsidRDefault="005C1486" w:rsidP="005C1486">
      <w:pPr>
        <w:contextualSpacing/>
        <w:rPr>
          <w:sz w:val="24"/>
          <w:szCs w:val="24"/>
        </w:rPr>
      </w:pPr>
      <w:r w:rsidRPr="00EF719A">
        <w:rPr>
          <w:sz w:val="24"/>
          <w:szCs w:val="24"/>
        </w:rPr>
        <w:t>Ф.И.О. и должность наставляемого педагог</w:t>
      </w:r>
      <w:r w:rsidR="006217F0">
        <w:rPr>
          <w:sz w:val="24"/>
          <w:szCs w:val="24"/>
        </w:rPr>
        <w:t>:</w:t>
      </w:r>
      <w:r w:rsidRPr="00EF719A">
        <w:rPr>
          <w:sz w:val="24"/>
          <w:szCs w:val="24"/>
        </w:rPr>
        <w:t xml:space="preserve"> Е.Н Епифанцев., Е.С Поляков. Е.А Чеботников– мастера п</w:t>
      </w:r>
      <w:r w:rsidR="006217F0">
        <w:rPr>
          <w:sz w:val="24"/>
          <w:szCs w:val="24"/>
        </w:rPr>
        <w:t xml:space="preserve">роизводственного </w:t>
      </w:r>
      <w:r w:rsidRPr="00EF719A">
        <w:rPr>
          <w:sz w:val="24"/>
          <w:szCs w:val="24"/>
        </w:rPr>
        <w:t>о</w:t>
      </w:r>
      <w:r w:rsidR="006217F0">
        <w:rPr>
          <w:sz w:val="24"/>
          <w:szCs w:val="24"/>
        </w:rPr>
        <w:t>бучения;</w:t>
      </w:r>
    </w:p>
    <w:p w:rsidR="005C1486" w:rsidRPr="00EF719A" w:rsidRDefault="005C1486" w:rsidP="005C1486">
      <w:pPr>
        <w:contextualSpacing/>
        <w:rPr>
          <w:sz w:val="24"/>
          <w:szCs w:val="24"/>
          <w:u w:val="single"/>
        </w:rPr>
      </w:pPr>
      <w:r w:rsidRPr="00EF719A">
        <w:rPr>
          <w:sz w:val="24"/>
          <w:szCs w:val="24"/>
        </w:rPr>
        <w:t xml:space="preserve">Ф.И.О. и должность наставника </w:t>
      </w:r>
      <w:r w:rsidRPr="00EF719A">
        <w:rPr>
          <w:sz w:val="24"/>
          <w:szCs w:val="24"/>
          <w:u w:val="single"/>
        </w:rPr>
        <w:t>_Акимкина И.Н.. – преподаватель, методист</w:t>
      </w:r>
    </w:p>
    <w:p w:rsidR="005C1486" w:rsidRPr="00EF719A" w:rsidRDefault="005C1486" w:rsidP="005C1486">
      <w:pPr>
        <w:contextualSpacing/>
        <w:rPr>
          <w:sz w:val="24"/>
          <w:szCs w:val="24"/>
        </w:rPr>
      </w:pPr>
      <w:r w:rsidRPr="00EF719A">
        <w:rPr>
          <w:sz w:val="24"/>
          <w:szCs w:val="24"/>
        </w:rPr>
        <w:t>Срок осуществления плана: с «01» 09 2020 г. по «01» 07 2021 г.</w:t>
      </w:r>
    </w:p>
    <w:p w:rsidR="005C1486" w:rsidRPr="00EF719A" w:rsidRDefault="005C1486" w:rsidP="005C1486">
      <w:pPr>
        <w:contextualSpacing/>
        <w:rPr>
          <w:sz w:val="24"/>
          <w:szCs w:val="24"/>
        </w:rPr>
      </w:pPr>
    </w:p>
    <w:tbl>
      <w:tblPr>
        <w:tblW w:w="50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"/>
        <w:gridCol w:w="676"/>
        <w:gridCol w:w="158"/>
        <w:gridCol w:w="6326"/>
        <w:gridCol w:w="708"/>
        <w:gridCol w:w="3949"/>
        <w:gridCol w:w="20"/>
        <w:gridCol w:w="1490"/>
        <w:gridCol w:w="15"/>
        <w:gridCol w:w="56"/>
        <w:gridCol w:w="1136"/>
        <w:gridCol w:w="32"/>
      </w:tblGrid>
      <w:tr w:rsidR="00EF719A" w:rsidRPr="00EF719A" w:rsidTr="006217F0">
        <w:trPr>
          <w:gridBefore w:val="1"/>
          <w:wBefore w:w="24" w:type="pct"/>
          <w:cantSplit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№</w:t>
            </w:r>
          </w:p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Проект, задание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Срок</w:t>
            </w:r>
          </w:p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Планируемый</w:t>
            </w:r>
          </w:p>
          <w:p w:rsidR="005C1486" w:rsidRPr="00EF719A" w:rsidRDefault="005C1486" w:rsidP="001823D2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86" w:rsidRPr="00EF719A" w:rsidRDefault="005C1486" w:rsidP="001823D2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Фактический результат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Оценка</w:t>
            </w:r>
          </w:p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наставника</w:t>
            </w:r>
          </w:p>
        </w:tc>
      </w:tr>
      <w:tr w:rsidR="005C1486" w:rsidRPr="00EF719A" w:rsidTr="00EF719A">
        <w:trPr>
          <w:gridBefore w:val="1"/>
          <w:wBefore w:w="24" w:type="pct"/>
          <w:cantSplit/>
        </w:trPr>
        <w:tc>
          <w:tcPr>
            <w:tcW w:w="49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EF719A" w:rsidRPr="00EF719A" w:rsidTr="006217F0">
        <w:trPr>
          <w:gridBefore w:val="1"/>
          <w:wBefore w:w="24" w:type="pct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1.1.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ind w:right="-94"/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Before w:val="1"/>
          <w:wBefore w:w="24" w:type="pct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1.2.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</w:p>
        </w:tc>
      </w:tr>
      <w:tr w:rsidR="00EF719A" w:rsidRPr="00EF719A" w:rsidTr="006217F0">
        <w:trPr>
          <w:gridBefore w:val="1"/>
          <w:wBefore w:w="24" w:type="pct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F719A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shd w:val="clear" w:color="auto" w:fill="FFFFFF"/>
              <w:outlineLvl w:val="1"/>
              <w:rPr>
                <w:bCs/>
                <w:sz w:val="24"/>
                <w:szCs w:val="24"/>
              </w:rPr>
            </w:pPr>
            <w:r w:rsidRPr="00EF719A">
              <w:rPr>
                <w:color w:val="000000" w:themeColor="text1"/>
                <w:sz w:val="24"/>
                <w:szCs w:val="24"/>
              </w:rPr>
              <w:t xml:space="preserve">Разработать меры по преодолению профессиональных трудностей с учетом </w:t>
            </w:r>
            <w:r w:rsidRPr="00EF719A">
              <w:rPr>
                <w:bCs/>
                <w:sz w:val="24"/>
                <w:szCs w:val="24"/>
              </w:rPr>
              <w:t>адаптационной программы</w:t>
            </w:r>
          </w:p>
          <w:p w:rsidR="005C1486" w:rsidRPr="00EF719A" w:rsidRDefault="005C1486" w:rsidP="0065530F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EF719A">
              <w:rPr>
                <w:bCs/>
                <w:sz w:val="24"/>
                <w:szCs w:val="24"/>
              </w:rPr>
              <w:t>профессионального становления начинающего педагога</w:t>
            </w:r>
          </w:p>
          <w:p w:rsidR="005C1486" w:rsidRPr="00EF719A" w:rsidRDefault="005C1486" w:rsidP="0065530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F719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F719A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  <w:p w:rsidR="005C1486" w:rsidRPr="00EF719A" w:rsidRDefault="005C1486" w:rsidP="0065530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486" w:rsidRPr="00EF719A" w:rsidRDefault="005C1486" w:rsidP="0065530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486" w:rsidRPr="00EF719A" w:rsidRDefault="005C1486" w:rsidP="0065530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486" w:rsidRPr="00EF719A" w:rsidRDefault="005C1486" w:rsidP="0065530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486" w:rsidRPr="00EF719A" w:rsidRDefault="005C1486" w:rsidP="0065530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F719A">
              <w:rPr>
                <w:color w:val="000000" w:themeColor="text1"/>
                <w:sz w:val="24"/>
                <w:szCs w:val="24"/>
              </w:rPr>
              <w:t>Состав индивидуальный план</w:t>
            </w:r>
          </w:p>
          <w:p w:rsidR="005C1486" w:rsidRPr="00EF719A" w:rsidRDefault="005C1486" w:rsidP="0065530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F719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5C1486" w:rsidRPr="00EF719A" w:rsidTr="00EF719A">
        <w:trPr>
          <w:gridAfter w:val="1"/>
          <w:wAfter w:w="11" w:type="pct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EF719A">
            <w:pPr>
              <w:ind w:left="-108" w:firstLine="108"/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Раздел 2. Вхождение в должность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2.1.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Познакомиться с организационной структурой техникума, его особенностями, направлениями работы, Программой развития и др.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Осуществлено знакомство с особенностями и направлениями работы коллектива техникума в области организации учебной </w:t>
            </w:r>
            <w:r w:rsidRPr="00EF719A">
              <w:rPr>
                <w:sz w:val="24"/>
                <w:szCs w:val="24"/>
              </w:rPr>
              <w:lastRenderedPageBreak/>
              <w:t>деятельности, изучена Программа развития техникума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lastRenderedPageBreak/>
              <w:t>Результат достигнут в полной мере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Результат достигнут в </w:t>
            </w:r>
            <w:r w:rsidRPr="00EF719A">
              <w:rPr>
                <w:sz w:val="24"/>
                <w:szCs w:val="24"/>
              </w:rPr>
              <w:lastRenderedPageBreak/>
              <w:t>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материальную базу техникума по каждому отделению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Хорошая ориентация в здании с/х отделения, строительного и технологического, знание аварийных выходов ,индивидуальных средств защиты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2.3.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Познакомиться с педагогическим коллективом и наладить взаимодействие: с руководством, педагогами-предметниками; педагогом-психологом, социальным педагогом, воспитатели общежития, бухгалтерией, комендантом и пр.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2.4.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сайт «ТТТ», страничку «</w:t>
            </w:r>
            <w:r w:rsidRPr="00EF719A">
              <w:rPr>
                <w:sz w:val="24"/>
                <w:szCs w:val="24"/>
                <w:lang w:val="en-US"/>
              </w:rPr>
              <w:t>WK</w:t>
            </w:r>
            <w:r w:rsidRPr="00EF719A">
              <w:rPr>
                <w:sz w:val="24"/>
                <w:szCs w:val="24"/>
              </w:rPr>
              <w:t xml:space="preserve">», </w:t>
            </w:r>
            <w:r w:rsidRPr="00EF719A">
              <w:rPr>
                <w:sz w:val="24"/>
                <w:szCs w:val="24"/>
                <w:lang w:val="en-US"/>
              </w:rPr>
              <w:t>instagram</w:t>
            </w:r>
            <w:r w:rsidRPr="00EF719A">
              <w:rPr>
                <w:sz w:val="24"/>
                <w:szCs w:val="24"/>
              </w:rPr>
              <w:t>, «</w:t>
            </w:r>
            <w:r w:rsidRPr="00EF719A">
              <w:rPr>
                <w:sz w:val="24"/>
                <w:szCs w:val="24"/>
                <w:lang w:val="en-US"/>
              </w:rPr>
              <w:t>Tik</w:t>
            </w:r>
            <w:r w:rsidRPr="00EF719A">
              <w:rPr>
                <w:sz w:val="24"/>
                <w:szCs w:val="24"/>
              </w:rPr>
              <w:t xml:space="preserve"> </w:t>
            </w:r>
            <w:r w:rsidRPr="00EF719A">
              <w:rPr>
                <w:sz w:val="24"/>
                <w:szCs w:val="24"/>
                <w:lang w:val="en-US"/>
              </w:rPr>
              <w:t>Tok</w:t>
            </w:r>
            <w:r w:rsidRPr="00EF719A">
              <w:rPr>
                <w:sz w:val="24"/>
                <w:szCs w:val="24"/>
              </w:rPr>
              <w:t>»</w:t>
            </w:r>
          </w:p>
          <w:p w:rsidR="005C1486" w:rsidRPr="00EF719A" w:rsidRDefault="005C1486" w:rsidP="006217F0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 в социальных сетях</w:t>
            </w:r>
            <w:r w:rsidR="006217F0">
              <w:rPr>
                <w:sz w:val="24"/>
                <w:szCs w:val="24"/>
              </w:rPr>
              <w:t xml:space="preserve"> </w:t>
            </w:r>
            <w:r w:rsidRPr="00EF719A">
              <w:rPr>
                <w:sz w:val="24"/>
                <w:szCs w:val="24"/>
              </w:rPr>
              <w:t xml:space="preserve"> о правилах размещения</w:t>
            </w:r>
            <w:r w:rsidR="006217F0">
              <w:rPr>
                <w:sz w:val="24"/>
                <w:szCs w:val="24"/>
              </w:rPr>
              <w:t xml:space="preserve"> </w:t>
            </w:r>
            <w:r w:rsidRPr="00EF719A">
              <w:rPr>
                <w:sz w:val="24"/>
                <w:szCs w:val="24"/>
              </w:rPr>
              <w:t xml:space="preserve"> информации в Интернете</w:t>
            </w:r>
            <w:r w:rsidR="006217F0">
              <w:rPr>
                <w:sz w:val="24"/>
                <w:szCs w:val="24"/>
              </w:rPr>
              <w:t xml:space="preserve"> </w:t>
            </w:r>
            <w:r w:rsidRPr="00EF719A">
              <w:rPr>
                <w:sz w:val="24"/>
                <w:szCs w:val="24"/>
              </w:rPr>
              <w:t xml:space="preserve"> о деятельности «ТТТ»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Хорошая ориентация по сайту, на страницах техникума, в соцсетях «</w:t>
            </w:r>
            <w:r w:rsidRPr="00EF719A">
              <w:rPr>
                <w:sz w:val="24"/>
                <w:szCs w:val="24"/>
                <w:lang w:val="en-US"/>
              </w:rPr>
              <w:t>WK</w:t>
            </w:r>
            <w:r w:rsidRPr="00EF719A">
              <w:rPr>
                <w:sz w:val="24"/>
                <w:szCs w:val="24"/>
              </w:rPr>
              <w:t>» и «</w:t>
            </w:r>
            <w:r w:rsidRPr="00EF719A">
              <w:rPr>
                <w:sz w:val="24"/>
                <w:szCs w:val="24"/>
                <w:lang w:val="en-US"/>
              </w:rPr>
              <w:t>TikTok</w:t>
            </w:r>
            <w:r w:rsidRPr="00EF719A">
              <w:rPr>
                <w:sz w:val="24"/>
                <w:szCs w:val="24"/>
              </w:rPr>
              <w:t>”, изучены правила размещения информации в Интернете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2.5.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Кодекс этики и служебного поведения сотрудника техникума (взаимодействие с родителями, коллегами, обучающимися и пр.)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2.6.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методику построения и организации результативного учебного и воспитательного процесса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Организован результативный учебный процесс по специальным дисциплинам 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  <w:trHeight w:val="576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2.8.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5C1486" w:rsidRPr="00EF719A" w:rsidTr="006217F0">
        <w:trPr>
          <w:gridAfter w:val="1"/>
          <w:wAfter w:w="11" w:type="pct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1823D2">
            <w:pPr>
              <w:contextualSpacing/>
              <w:jc w:val="center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1823D2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3</w:t>
            </w:r>
            <w:r w:rsidR="005C1486" w:rsidRPr="00EF719A">
              <w:rPr>
                <w:sz w:val="24"/>
                <w:szCs w:val="24"/>
              </w:rPr>
              <w:t>.1.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Изучить психологические и возрастные особенности обучающихся </w:t>
            </w:r>
            <w:r w:rsidRPr="00EF719A">
              <w:rPr>
                <w:i/>
                <w:sz w:val="24"/>
                <w:szCs w:val="24"/>
              </w:rPr>
              <w:t>первого и второго курса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октябрь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Изучены психологические и возрастные особенности обучающихся 1-2 курса, которые учитываются при подготовке к занятиям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Изучены особенности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полной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3.2.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tabs>
                <w:tab w:val="left" w:pos="360"/>
              </w:tabs>
              <w:ind w:left="107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- Ознакомление с особенностями методической работы преподавателя </w:t>
            </w:r>
          </w:p>
          <w:p w:rsidR="005C1486" w:rsidRPr="00EF719A" w:rsidRDefault="005C1486" w:rsidP="0065530F">
            <w:pPr>
              <w:tabs>
                <w:tab w:val="left" w:pos="360"/>
              </w:tabs>
              <w:ind w:left="107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- Разработка рабочих программ по учебным дисциплинам, Междисциплинарный комплекс, профессионального модуля в соответствии с ФГОС СПО </w:t>
            </w:r>
          </w:p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- Разработки календарно тематического плана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октябрь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  <w:shd w:val="clear" w:color="auto" w:fill="FFFFFF"/>
              </w:rPr>
              <w:t>Освоены такие эффективные подходы к планированию деятельности педагога, как постановка целей занятия, создание ситуации успеха на уроках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Заполнена документация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65530F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достаточном объеме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3.4.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сентябрь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Совместно с наставником п</w:t>
            </w:r>
            <w:r w:rsidR="006217F0">
              <w:rPr>
                <w:sz w:val="24"/>
                <w:szCs w:val="24"/>
              </w:rPr>
              <w:t>одготов-лены и проведены 2 род.собрания «Наши успехи», «К</w:t>
            </w:r>
            <w:r w:rsidRPr="00EF719A">
              <w:rPr>
                <w:sz w:val="24"/>
                <w:szCs w:val="24"/>
              </w:rPr>
              <w:t xml:space="preserve">ак готовимся к сессии» индивидуальные беседы с родителями </w:t>
            </w:r>
            <w:r w:rsidRPr="006217F0">
              <w:rPr>
                <w:sz w:val="24"/>
                <w:szCs w:val="24"/>
              </w:rPr>
              <w:t>(</w:t>
            </w:r>
            <w:r w:rsidRPr="006217F0">
              <w:rPr>
                <w:i/>
                <w:iCs/>
                <w:sz w:val="24"/>
                <w:szCs w:val="24"/>
              </w:rPr>
              <w:t>протокол</w:t>
            </w:r>
            <w:r w:rsidRPr="006217F0">
              <w:rPr>
                <w:sz w:val="24"/>
                <w:szCs w:val="24"/>
              </w:rPr>
              <w:t>)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Составлен план проведения род. собрания, </w:t>
            </w:r>
            <w:r w:rsidRPr="00EF719A">
              <w:rPr>
                <w:sz w:val="24"/>
                <w:szCs w:val="24"/>
              </w:rPr>
              <w:lastRenderedPageBreak/>
              <w:t>заполнен протокол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lastRenderedPageBreak/>
              <w:t xml:space="preserve">Результат достигнут в достаточном </w:t>
            </w:r>
            <w:r w:rsidRPr="00EF719A">
              <w:rPr>
                <w:sz w:val="24"/>
                <w:szCs w:val="24"/>
              </w:rPr>
              <w:lastRenderedPageBreak/>
              <w:t>объеме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lastRenderedPageBreak/>
              <w:br w:type="page"/>
              <w:t>3.5.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EF719A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документы, регулирующие</w:t>
            </w:r>
            <w:r w:rsidR="00EF719A">
              <w:rPr>
                <w:sz w:val="24"/>
                <w:szCs w:val="24"/>
              </w:rPr>
              <w:t xml:space="preserve"> деятельность педагога (</w:t>
            </w:r>
            <w:r w:rsidRPr="00EF719A">
              <w:rPr>
                <w:sz w:val="24"/>
                <w:szCs w:val="24"/>
              </w:rPr>
              <w:t xml:space="preserve">эффективный контракт, Положение по оплате труда, должностная инструкция и пр.)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октябрь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Изучено содержание эффективного контракта педагога, Положение о трудовом коллективе, Совете техникума, Положение о классном руководстве, участие в конкурсе  «Лучший кабинет, лаборатория, мастерская», «Лучший педагог ТТТ-2021»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Изучены Положения</w:t>
            </w:r>
          </w:p>
        </w:tc>
        <w:tc>
          <w:tcPr>
            <w:tcW w:w="388" w:type="pct"/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достаточном объеме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3.6.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методических рекомендаций по дисциплине и оформлению списка литературы и пр.)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Составлены технологические карты занятий и конспекты по теоретическим темам уроков по дисциплине 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Технологические карты и планы уроков</w:t>
            </w:r>
          </w:p>
        </w:tc>
        <w:tc>
          <w:tcPr>
            <w:tcW w:w="388" w:type="pct"/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достаточном объеме мере</w:t>
            </w:r>
          </w:p>
        </w:tc>
      </w:tr>
      <w:tr w:rsidR="00EF719A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3.7.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Изучить опыт участия педагогов в проектной деятельности техникума</w:t>
            </w:r>
          </w:p>
          <w:p w:rsidR="005C1486" w:rsidRPr="00EF719A" w:rsidRDefault="005C1486" w:rsidP="005C1486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Организация посещений занятий опытных преподавателей техникума. Анализ урока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jc w:val="both"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Изучены проекты по профилю деятельности педагога и выявлена роль мастера производственного обучения при подготовке к занятию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Помощь при проектировании</w:t>
            </w:r>
          </w:p>
        </w:tc>
        <w:tc>
          <w:tcPr>
            <w:tcW w:w="388" w:type="pct"/>
          </w:tcPr>
          <w:p w:rsidR="005C1486" w:rsidRPr="00EF719A" w:rsidRDefault="005C1486" w:rsidP="005C1486">
            <w:pPr>
              <w:contextualSpacing/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Результат достигнут в достаточном объеме мере</w:t>
            </w:r>
          </w:p>
        </w:tc>
      </w:tr>
      <w:tr w:rsidR="005C1486" w:rsidRPr="00EF719A" w:rsidTr="006217F0">
        <w:trPr>
          <w:gridAfter w:val="1"/>
          <w:wAfter w:w="11" w:type="pct"/>
        </w:trPr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</w:pPr>
            <w:r w:rsidRPr="00EF719A">
              <w:t>3.9.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Перенять опыт оформления: </w:t>
            </w:r>
          </w:p>
          <w:p w:rsidR="005C1486" w:rsidRPr="00EF719A" w:rsidRDefault="005C1486" w:rsidP="005C1486">
            <w:pPr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>- Плана занятия.</w:t>
            </w:r>
          </w:p>
          <w:p w:rsidR="005C1486" w:rsidRPr="00EF719A" w:rsidRDefault="005C1486" w:rsidP="005C1486">
            <w:pPr>
              <w:rPr>
                <w:sz w:val="24"/>
                <w:szCs w:val="24"/>
              </w:rPr>
            </w:pPr>
            <w:r w:rsidRPr="00EF719A">
              <w:rPr>
                <w:sz w:val="24"/>
                <w:szCs w:val="24"/>
              </w:rPr>
              <w:t xml:space="preserve"> - Технологической карты, ее структурные элементы </w:t>
            </w:r>
          </w:p>
          <w:p w:rsidR="005C1486" w:rsidRPr="00EF719A" w:rsidRDefault="005C1486" w:rsidP="005C1486">
            <w:pPr>
              <w:contextualSpacing/>
            </w:pPr>
            <w:r w:rsidRPr="00EF719A">
              <w:rPr>
                <w:sz w:val="24"/>
                <w:szCs w:val="24"/>
              </w:rPr>
              <w:t>- Правила заполнения журналов учета теоретического и  практического обучения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</w:pPr>
            <w:r w:rsidRPr="00EF719A">
              <w:t>Октябрь</w:t>
            </w:r>
            <w:r w:rsidR="00D505F7">
              <w:t>-</w:t>
            </w:r>
          </w:p>
          <w:p w:rsidR="005C1486" w:rsidRPr="00EF719A" w:rsidRDefault="005C1486" w:rsidP="005C1486">
            <w:pPr>
              <w:contextualSpacing/>
            </w:pPr>
            <w:r w:rsidRPr="00EF719A">
              <w:t>ноябрь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</w:pPr>
            <w:r w:rsidRPr="00EF719A">
              <w:t>По формату подготовлены программы по дисциплине, календарно – тематические планы, текущего и итогового контроля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EF719A" w:rsidRDefault="005C1486" w:rsidP="005C1486">
            <w:pPr>
              <w:contextualSpacing/>
            </w:pPr>
            <w:r w:rsidRPr="00EF719A">
              <w:t>Составлены программы по дисциплине, заполнена документация</w:t>
            </w:r>
          </w:p>
        </w:tc>
        <w:tc>
          <w:tcPr>
            <w:tcW w:w="388" w:type="pct"/>
          </w:tcPr>
          <w:p w:rsidR="005C1486" w:rsidRPr="00EF719A" w:rsidRDefault="005C1486" w:rsidP="005C1486">
            <w:pPr>
              <w:contextualSpacing/>
            </w:pPr>
            <w:r w:rsidRPr="00EF719A">
              <w:t>Результат достигнут в достаточном объеме мере</w:t>
            </w:r>
          </w:p>
        </w:tc>
      </w:tr>
    </w:tbl>
    <w:p w:rsidR="00B52292" w:rsidRPr="00EF719A" w:rsidRDefault="00B52292"/>
    <w:sectPr w:rsidR="00B52292" w:rsidRPr="00EF719A" w:rsidSect="00EF7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86" w:rsidRDefault="005C1486" w:rsidP="005C1486">
      <w:r>
        <w:separator/>
      </w:r>
    </w:p>
  </w:endnote>
  <w:endnote w:type="continuationSeparator" w:id="0">
    <w:p w:rsidR="005C1486" w:rsidRDefault="005C1486" w:rsidP="005C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86" w:rsidRDefault="005C1486" w:rsidP="005C1486">
      <w:r>
        <w:separator/>
      </w:r>
    </w:p>
  </w:footnote>
  <w:footnote w:type="continuationSeparator" w:id="0">
    <w:p w:rsidR="005C1486" w:rsidRDefault="005C1486" w:rsidP="005C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73"/>
    <w:rsid w:val="001823D2"/>
    <w:rsid w:val="00212470"/>
    <w:rsid w:val="003E3573"/>
    <w:rsid w:val="005C1486"/>
    <w:rsid w:val="006217F0"/>
    <w:rsid w:val="00763307"/>
    <w:rsid w:val="00B52292"/>
    <w:rsid w:val="00D505F7"/>
    <w:rsid w:val="00EF719A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767C-8352-46B2-81F8-3090222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C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5C1486"/>
  </w:style>
  <w:style w:type="character" w:customStyle="1" w:styleId="a6">
    <w:name w:val="Текст сноски Знак"/>
    <w:basedOn w:val="a1"/>
    <w:link w:val="a5"/>
    <w:uiPriority w:val="99"/>
    <w:semiHidden/>
    <w:rsid w:val="005C1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5C1486"/>
    <w:rPr>
      <w:vertAlign w:val="superscript"/>
    </w:rPr>
  </w:style>
  <w:style w:type="character" w:customStyle="1" w:styleId="2">
    <w:name w:val="Основной текст (2)_"/>
    <w:link w:val="20"/>
    <w:locked/>
    <w:rsid w:val="005C1486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1486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621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217F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F32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F32355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F323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2021-06-15T03:09:00Z</cp:lastPrinted>
  <dcterms:created xsi:type="dcterms:W3CDTF">2021-06-11T05:25:00Z</dcterms:created>
  <dcterms:modified xsi:type="dcterms:W3CDTF">2021-06-17T02:56:00Z</dcterms:modified>
</cp:coreProperties>
</file>